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C91B" w14:textId="66E334C4" w:rsidR="00F33E02" w:rsidRDefault="00B845BE" w:rsidP="00B845BE">
      <w:pPr>
        <w:pStyle w:val="Sinespaciado"/>
        <w:jc w:val="center"/>
        <w:rPr>
          <w:rFonts w:ascii="Arial" w:hAnsi="Arial" w:cs="Arial"/>
          <w:b/>
          <w:bCs/>
          <w:sz w:val="24"/>
          <w:szCs w:val="24"/>
        </w:rPr>
      </w:pPr>
      <w:r w:rsidRPr="00B845BE">
        <w:rPr>
          <w:rFonts w:ascii="Arial" w:hAnsi="Arial" w:cs="Arial"/>
          <w:b/>
          <w:bCs/>
          <w:sz w:val="24"/>
          <w:szCs w:val="24"/>
        </w:rPr>
        <w:t>INICIA ANA PATY PERALTA REHABILITACIÓN DE AV. MIGUEL HIDALGO</w:t>
      </w:r>
    </w:p>
    <w:p w14:paraId="14F2A380" w14:textId="77777777" w:rsidR="00B845BE" w:rsidRPr="00F33E02" w:rsidRDefault="00B845BE" w:rsidP="00F33E02">
      <w:pPr>
        <w:pStyle w:val="Sinespaciado"/>
        <w:jc w:val="both"/>
        <w:rPr>
          <w:rFonts w:ascii="Arial" w:hAnsi="Arial" w:cs="Arial"/>
          <w:b/>
          <w:bCs/>
          <w:sz w:val="24"/>
          <w:szCs w:val="24"/>
        </w:rPr>
      </w:pPr>
    </w:p>
    <w:p w14:paraId="221020C4" w14:textId="77777777" w:rsidR="00B845BE" w:rsidRPr="00B845BE" w:rsidRDefault="00B845BE" w:rsidP="00B845BE">
      <w:pPr>
        <w:pStyle w:val="Sinespaciado"/>
        <w:numPr>
          <w:ilvl w:val="0"/>
          <w:numId w:val="11"/>
        </w:numPr>
        <w:jc w:val="both"/>
        <w:rPr>
          <w:rFonts w:ascii="Arial" w:hAnsi="Arial" w:cs="Arial"/>
          <w:sz w:val="24"/>
          <w:szCs w:val="24"/>
        </w:rPr>
      </w:pPr>
      <w:r w:rsidRPr="00B845BE">
        <w:rPr>
          <w:rFonts w:ascii="Arial" w:hAnsi="Arial" w:cs="Arial"/>
          <w:sz w:val="24"/>
          <w:szCs w:val="24"/>
        </w:rPr>
        <w:t>En beneficio de más de 25 mil cancunenses</w:t>
      </w:r>
    </w:p>
    <w:p w14:paraId="4194EA28" w14:textId="77777777" w:rsidR="00B845BE" w:rsidRPr="00B845BE" w:rsidRDefault="00B845BE" w:rsidP="00B845BE">
      <w:pPr>
        <w:pStyle w:val="Sinespaciado"/>
        <w:ind w:left="720"/>
        <w:jc w:val="both"/>
        <w:rPr>
          <w:rFonts w:ascii="Arial" w:hAnsi="Arial" w:cs="Arial"/>
          <w:sz w:val="24"/>
          <w:szCs w:val="24"/>
        </w:rPr>
      </w:pPr>
    </w:p>
    <w:p w14:paraId="0C6D3D4D" w14:textId="5FC5C7F5" w:rsidR="00B845BE" w:rsidRPr="00B845BE" w:rsidRDefault="00B845BE" w:rsidP="00B845BE">
      <w:pPr>
        <w:pStyle w:val="Sinespaciado"/>
        <w:numPr>
          <w:ilvl w:val="0"/>
          <w:numId w:val="11"/>
        </w:numPr>
        <w:jc w:val="both"/>
        <w:rPr>
          <w:rFonts w:ascii="Arial" w:hAnsi="Arial" w:cs="Arial"/>
          <w:sz w:val="24"/>
          <w:szCs w:val="24"/>
        </w:rPr>
      </w:pPr>
      <w:r w:rsidRPr="00B845BE">
        <w:rPr>
          <w:rFonts w:ascii="Arial" w:hAnsi="Arial" w:cs="Arial"/>
          <w:sz w:val="24"/>
          <w:szCs w:val="24"/>
        </w:rPr>
        <w:t>Con nueva carpeta asfáltica, pozos de absorción y señalética</w:t>
      </w:r>
    </w:p>
    <w:p w14:paraId="787CFB26" w14:textId="77777777" w:rsidR="00B845BE" w:rsidRDefault="00B845BE" w:rsidP="00B845BE">
      <w:pPr>
        <w:pStyle w:val="Sinespaciado"/>
        <w:jc w:val="both"/>
        <w:rPr>
          <w:rFonts w:ascii="Arial" w:hAnsi="Arial" w:cs="Arial"/>
          <w:b/>
          <w:bCs/>
          <w:sz w:val="24"/>
          <w:szCs w:val="24"/>
        </w:rPr>
      </w:pPr>
    </w:p>
    <w:p w14:paraId="5B70C058" w14:textId="008D3FB5" w:rsidR="00B845BE" w:rsidRPr="00B845BE" w:rsidRDefault="00F33E02" w:rsidP="00B845BE">
      <w:pPr>
        <w:pStyle w:val="Sinespaciado"/>
        <w:jc w:val="both"/>
        <w:rPr>
          <w:rFonts w:ascii="Arial" w:hAnsi="Arial" w:cs="Arial"/>
          <w:sz w:val="24"/>
          <w:szCs w:val="24"/>
        </w:rPr>
      </w:pPr>
      <w:r w:rsidRPr="00F33E02">
        <w:rPr>
          <w:rFonts w:ascii="Arial" w:hAnsi="Arial" w:cs="Arial"/>
          <w:b/>
          <w:bCs/>
          <w:sz w:val="24"/>
          <w:szCs w:val="24"/>
        </w:rPr>
        <w:t xml:space="preserve">Cancún, Q. R., a </w:t>
      </w:r>
      <w:r w:rsidR="00B845BE">
        <w:rPr>
          <w:rFonts w:ascii="Arial" w:hAnsi="Arial" w:cs="Arial"/>
          <w:b/>
          <w:bCs/>
          <w:sz w:val="24"/>
          <w:szCs w:val="24"/>
        </w:rPr>
        <w:t>09</w:t>
      </w:r>
      <w:r w:rsidRPr="00F33E02">
        <w:rPr>
          <w:rFonts w:ascii="Arial" w:hAnsi="Arial" w:cs="Arial"/>
          <w:b/>
          <w:bCs/>
          <w:sz w:val="24"/>
          <w:szCs w:val="24"/>
        </w:rPr>
        <w:t xml:space="preserve"> de julio de 2024.-</w:t>
      </w:r>
      <w:r w:rsidRPr="00F33E02">
        <w:rPr>
          <w:rFonts w:ascii="Arial" w:hAnsi="Arial" w:cs="Arial"/>
          <w:sz w:val="24"/>
          <w:szCs w:val="24"/>
        </w:rPr>
        <w:t xml:space="preserve"> </w:t>
      </w:r>
      <w:r w:rsidR="00B845BE" w:rsidRPr="00B845BE">
        <w:rPr>
          <w:rFonts w:ascii="Arial" w:hAnsi="Arial" w:cs="Arial"/>
          <w:sz w:val="24"/>
          <w:szCs w:val="24"/>
        </w:rPr>
        <w:t>“Vamos a seguir trabajando todos los días incansablemente por hacer de Cancún una mejor ciudad, una ciudad para que haya bienestar para todas y todos los cancunenses, vamos a trabajar muy fuertemente”, destacó la Presidenta Municipal, Ana Paty Peralta, en la Rehabilitación de la Av. Miguel Hidalgo entre Av. Ixtepec y Av. 145 en las Supermanzanas 102 y 103, obra que beneficiará a más de 25 mil cancunenses.</w:t>
      </w:r>
    </w:p>
    <w:p w14:paraId="0F8FD127" w14:textId="77777777" w:rsidR="00B845BE" w:rsidRPr="00B845BE" w:rsidRDefault="00B845BE" w:rsidP="00B845BE">
      <w:pPr>
        <w:pStyle w:val="Sinespaciado"/>
        <w:jc w:val="both"/>
        <w:rPr>
          <w:rFonts w:ascii="Arial" w:hAnsi="Arial" w:cs="Arial"/>
          <w:sz w:val="24"/>
          <w:szCs w:val="24"/>
        </w:rPr>
      </w:pPr>
    </w:p>
    <w:p w14:paraId="1B578F33" w14:textId="77777777" w:rsidR="00B845BE" w:rsidRPr="00B845BE" w:rsidRDefault="00B845BE" w:rsidP="00B845BE">
      <w:pPr>
        <w:pStyle w:val="Sinespaciado"/>
        <w:jc w:val="both"/>
        <w:rPr>
          <w:rFonts w:ascii="Arial" w:hAnsi="Arial" w:cs="Arial"/>
          <w:sz w:val="24"/>
          <w:szCs w:val="24"/>
        </w:rPr>
      </w:pPr>
      <w:r w:rsidRPr="00B845BE">
        <w:rPr>
          <w:rFonts w:ascii="Arial" w:hAnsi="Arial" w:cs="Arial"/>
          <w:sz w:val="24"/>
          <w:szCs w:val="24"/>
        </w:rPr>
        <w:t>Luego de saludar a las y los vecinos, la Primera Autoridad Municipal expresó su emoción de dar este banderazo de una obra importante para mejorar la vialidad de la zona, sello de su administración al triplicar el presupuesto para la inversión pública, lo que ha permitido mejorar las calles y avenidas de Cancún como nunca antes.</w:t>
      </w:r>
    </w:p>
    <w:p w14:paraId="091D5CB1" w14:textId="77777777" w:rsidR="00B845BE" w:rsidRPr="00B845BE" w:rsidRDefault="00B845BE" w:rsidP="00B845BE">
      <w:pPr>
        <w:pStyle w:val="Sinespaciado"/>
        <w:jc w:val="both"/>
        <w:rPr>
          <w:rFonts w:ascii="Arial" w:hAnsi="Arial" w:cs="Arial"/>
          <w:sz w:val="24"/>
          <w:szCs w:val="24"/>
        </w:rPr>
      </w:pPr>
    </w:p>
    <w:p w14:paraId="46799884" w14:textId="77777777" w:rsidR="00B845BE" w:rsidRPr="00B845BE" w:rsidRDefault="00B845BE" w:rsidP="00B845BE">
      <w:pPr>
        <w:pStyle w:val="Sinespaciado"/>
        <w:jc w:val="both"/>
        <w:rPr>
          <w:rFonts w:ascii="Arial" w:hAnsi="Arial" w:cs="Arial"/>
          <w:sz w:val="24"/>
          <w:szCs w:val="24"/>
        </w:rPr>
      </w:pPr>
      <w:r w:rsidRPr="00B845BE">
        <w:rPr>
          <w:rFonts w:ascii="Arial" w:hAnsi="Arial" w:cs="Arial"/>
          <w:sz w:val="24"/>
          <w:szCs w:val="24"/>
        </w:rPr>
        <w:t>Detalló que la obra cuenta con una inversión superior a 33 millones de pesos y contempla la carpeta de concreto asfáltico de 7 cm de espesor con una dimensión de 22.4 km cuadrados, pasos peatonales, 10 pozos de absorción y señalética, que permitirá mejorar la movilidad de la zona, prevenir encharcamientos y garantizar una mayor seguridad para conductores y peatones.</w:t>
      </w:r>
    </w:p>
    <w:p w14:paraId="41DCCBDB" w14:textId="77777777" w:rsidR="00B845BE" w:rsidRPr="00B845BE" w:rsidRDefault="00B845BE" w:rsidP="00B845BE">
      <w:pPr>
        <w:pStyle w:val="Sinespaciado"/>
        <w:jc w:val="both"/>
        <w:rPr>
          <w:rFonts w:ascii="Arial" w:hAnsi="Arial" w:cs="Arial"/>
          <w:sz w:val="24"/>
          <w:szCs w:val="24"/>
        </w:rPr>
      </w:pPr>
    </w:p>
    <w:p w14:paraId="4E856A79" w14:textId="77777777" w:rsidR="00B845BE" w:rsidRPr="00B845BE" w:rsidRDefault="00B845BE" w:rsidP="00B845BE">
      <w:pPr>
        <w:pStyle w:val="Sinespaciado"/>
        <w:jc w:val="both"/>
        <w:rPr>
          <w:rFonts w:ascii="Arial" w:hAnsi="Arial" w:cs="Arial"/>
          <w:sz w:val="24"/>
          <w:szCs w:val="24"/>
        </w:rPr>
      </w:pPr>
      <w:r w:rsidRPr="00B845BE">
        <w:rPr>
          <w:rFonts w:ascii="Arial" w:hAnsi="Arial" w:cs="Arial"/>
          <w:sz w:val="24"/>
          <w:szCs w:val="24"/>
        </w:rPr>
        <w:t xml:space="preserve">Ana Paty Peralta pidió a las y los vecinos y vecinas que ayuden a mantener la ciudad limpia, que sean conscientes y corresponsables de la ciudad: “el gobierno no puede solo, necesitamos unirnos como un solo equipo con las y los cancunenses para que cada vez este mejor Cancún, solamente así vamos a seguirlo transformando, yo confió mucho en que las y los cancunenses vamos a ser responsables”.  </w:t>
      </w:r>
    </w:p>
    <w:p w14:paraId="6F527C98" w14:textId="77777777" w:rsidR="00B845BE" w:rsidRPr="00B845BE" w:rsidRDefault="00B845BE" w:rsidP="00B845BE">
      <w:pPr>
        <w:pStyle w:val="Sinespaciado"/>
        <w:jc w:val="both"/>
        <w:rPr>
          <w:rFonts w:ascii="Arial" w:hAnsi="Arial" w:cs="Arial"/>
          <w:sz w:val="24"/>
          <w:szCs w:val="24"/>
        </w:rPr>
      </w:pPr>
    </w:p>
    <w:p w14:paraId="4A82CEDA" w14:textId="4B1ECF72" w:rsidR="00B845BE" w:rsidRPr="00B845BE" w:rsidRDefault="00B845BE" w:rsidP="00B845BE">
      <w:pPr>
        <w:pStyle w:val="Sinespaciado"/>
        <w:jc w:val="both"/>
        <w:rPr>
          <w:rFonts w:ascii="Arial" w:hAnsi="Arial" w:cs="Arial"/>
          <w:sz w:val="24"/>
          <w:szCs w:val="24"/>
        </w:rPr>
      </w:pPr>
      <w:r w:rsidRPr="00B845BE">
        <w:rPr>
          <w:rFonts w:ascii="Arial" w:hAnsi="Arial" w:cs="Arial"/>
          <w:sz w:val="24"/>
          <w:szCs w:val="24"/>
        </w:rPr>
        <w:t>Por su parte, el secretario municipal de Obras Públi</w:t>
      </w:r>
      <w:r>
        <w:rPr>
          <w:rFonts w:ascii="Arial" w:hAnsi="Arial" w:cs="Arial"/>
          <w:sz w:val="24"/>
          <w:szCs w:val="24"/>
        </w:rPr>
        <w:t>ca</w:t>
      </w:r>
      <w:r w:rsidRPr="00B845BE">
        <w:rPr>
          <w:rFonts w:ascii="Arial" w:hAnsi="Arial" w:cs="Arial"/>
          <w:sz w:val="24"/>
          <w:szCs w:val="24"/>
        </w:rPr>
        <w:t>s</w:t>
      </w:r>
      <w:r>
        <w:rPr>
          <w:rFonts w:ascii="Arial" w:hAnsi="Arial" w:cs="Arial"/>
          <w:sz w:val="24"/>
          <w:szCs w:val="24"/>
        </w:rPr>
        <w:t xml:space="preserve"> y Servicios</w:t>
      </w:r>
      <w:r w:rsidRPr="00B845BE">
        <w:rPr>
          <w:rFonts w:ascii="Arial" w:hAnsi="Arial" w:cs="Arial"/>
          <w:sz w:val="24"/>
          <w:szCs w:val="24"/>
        </w:rPr>
        <w:t>, Salvador Diego Alarcón, expresó que no existe un buen gobierno sin desarrollo social, el cual debe de ir de la mano de una buena infraestructura.</w:t>
      </w:r>
    </w:p>
    <w:p w14:paraId="17464FF3" w14:textId="77777777" w:rsidR="00B845BE" w:rsidRPr="00B845BE" w:rsidRDefault="00B845BE" w:rsidP="00B845BE">
      <w:pPr>
        <w:pStyle w:val="Sinespaciado"/>
        <w:jc w:val="both"/>
        <w:rPr>
          <w:rFonts w:ascii="Arial" w:hAnsi="Arial" w:cs="Arial"/>
          <w:sz w:val="24"/>
          <w:szCs w:val="24"/>
        </w:rPr>
      </w:pPr>
    </w:p>
    <w:p w14:paraId="787366F3" w14:textId="7F75CD14" w:rsidR="00F33E02" w:rsidRPr="00F33E02" w:rsidRDefault="00B845BE" w:rsidP="00B845BE">
      <w:pPr>
        <w:pStyle w:val="Sinespaciado"/>
        <w:jc w:val="both"/>
        <w:rPr>
          <w:rFonts w:ascii="Arial" w:hAnsi="Arial" w:cs="Arial"/>
          <w:sz w:val="24"/>
          <w:szCs w:val="24"/>
        </w:rPr>
      </w:pPr>
      <w:r w:rsidRPr="00B845BE">
        <w:rPr>
          <w:rFonts w:ascii="Arial" w:hAnsi="Arial" w:cs="Arial"/>
          <w:sz w:val="24"/>
          <w:szCs w:val="24"/>
        </w:rPr>
        <w:t xml:space="preserve">Agradeció a los presentes estar ahí e informó que se va a construir desde la Av. 145 sobre la Av. Miguel Hidalgo hasta la Av. Ixtepec, en los dos sentidos, garantizando una obra de calidad, que perdure por años.  </w:t>
      </w:r>
    </w:p>
    <w:p w14:paraId="7E417CD2" w14:textId="77777777" w:rsidR="00F33E02" w:rsidRPr="00F33E02" w:rsidRDefault="00F33E02" w:rsidP="00F33E02">
      <w:pPr>
        <w:pStyle w:val="Sinespaciado"/>
        <w:jc w:val="both"/>
        <w:rPr>
          <w:rFonts w:ascii="Arial" w:hAnsi="Arial" w:cs="Arial"/>
          <w:sz w:val="24"/>
          <w:szCs w:val="24"/>
        </w:rPr>
      </w:pPr>
    </w:p>
    <w:p w14:paraId="6DE5CDFE" w14:textId="06116428" w:rsidR="00922EC5" w:rsidRPr="00F33E02" w:rsidRDefault="00F33E02" w:rsidP="00F33E02">
      <w:pPr>
        <w:pStyle w:val="Sinespaciado"/>
        <w:jc w:val="center"/>
        <w:rPr>
          <w:rFonts w:ascii="Arial" w:hAnsi="Arial" w:cs="Arial"/>
          <w:sz w:val="24"/>
          <w:szCs w:val="24"/>
        </w:rPr>
      </w:pPr>
      <w:r w:rsidRPr="00F33E02">
        <w:rPr>
          <w:rFonts w:ascii="Arial" w:hAnsi="Arial" w:cs="Arial"/>
          <w:sz w:val="24"/>
          <w:szCs w:val="24"/>
        </w:rPr>
        <w:t>*****</w:t>
      </w:r>
      <w:r>
        <w:rPr>
          <w:rFonts w:ascii="Arial" w:hAnsi="Arial" w:cs="Arial"/>
          <w:sz w:val="24"/>
          <w:szCs w:val="24"/>
        </w:rPr>
        <w:t>*******</w:t>
      </w:r>
    </w:p>
    <w:p w14:paraId="241C70FA" w14:textId="77777777" w:rsidR="00922EC5" w:rsidRPr="00F33E02" w:rsidRDefault="00922EC5" w:rsidP="00922EC5">
      <w:pPr>
        <w:pStyle w:val="Sinespaciado"/>
        <w:jc w:val="both"/>
        <w:rPr>
          <w:rFonts w:ascii="Arial" w:hAnsi="Arial" w:cs="Arial"/>
          <w:sz w:val="24"/>
          <w:szCs w:val="24"/>
        </w:rPr>
      </w:pPr>
    </w:p>
    <w:p w14:paraId="7226E947" w14:textId="77777777" w:rsidR="00922EC5" w:rsidRPr="004B4FBB" w:rsidRDefault="00922EC5" w:rsidP="00922EC5">
      <w:pPr>
        <w:pStyle w:val="Sinespaciado"/>
        <w:jc w:val="both"/>
      </w:pPr>
    </w:p>
    <w:p w14:paraId="157C2E78" w14:textId="77777777" w:rsidR="00F91E8B" w:rsidRDefault="00F91E8B" w:rsidP="00CB2A24">
      <w:pPr>
        <w:pStyle w:val="Sinespaciado"/>
        <w:jc w:val="both"/>
        <w:rPr>
          <w:rFonts w:ascii="Arial" w:hAnsi="Arial" w:cs="Arial"/>
          <w:sz w:val="24"/>
          <w:szCs w:val="24"/>
        </w:rPr>
      </w:pPr>
    </w:p>
    <w:p w14:paraId="711E6C72" w14:textId="0E415E73" w:rsidR="00EC7BE5" w:rsidRDefault="00EC7BE5" w:rsidP="00CB2A24">
      <w:pPr>
        <w:pStyle w:val="Sinespaciado"/>
        <w:jc w:val="both"/>
        <w:rPr>
          <w:rFonts w:ascii="Arial" w:hAnsi="Arial" w:cs="Arial"/>
          <w:sz w:val="24"/>
          <w:szCs w:val="24"/>
        </w:rPr>
      </w:pPr>
    </w:p>
    <w:p w14:paraId="5711AFC9" w14:textId="77777777" w:rsidR="00512C37" w:rsidRDefault="00512C37" w:rsidP="00CB2A24">
      <w:pPr>
        <w:pStyle w:val="Sinespaciado"/>
        <w:jc w:val="both"/>
        <w:rPr>
          <w:rFonts w:ascii="Arial" w:hAnsi="Arial" w:cs="Arial"/>
          <w:sz w:val="24"/>
          <w:szCs w:val="24"/>
        </w:rPr>
      </w:pPr>
    </w:p>
    <w:p w14:paraId="5C91A58F" w14:textId="77777777" w:rsidR="00512C37" w:rsidRDefault="00512C37" w:rsidP="00CB2A24">
      <w:pPr>
        <w:pStyle w:val="Sinespaciado"/>
        <w:jc w:val="both"/>
        <w:rPr>
          <w:rFonts w:ascii="Arial" w:hAnsi="Arial" w:cs="Arial"/>
          <w:sz w:val="24"/>
          <w:szCs w:val="24"/>
        </w:rPr>
      </w:pPr>
    </w:p>
    <w:p w14:paraId="5A893C3C" w14:textId="77777777" w:rsidR="00512C37" w:rsidRDefault="00512C37" w:rsidP="00CB2A24">
      <w:pPr>
        <w:pStyle w:val="Sinespaciado"/>
        <w:jc w:val="both"/>
        <w:rPr>
          <w:rFonts w:ascii="Arial" w:hAnsi="Arial" w:cs="Arial"/>
          <w:sz w:val="24"/>
          <w:szCs w:val="24"/>
        </w:rPr>
      </w:pPr>
    </w:p>
    <w:p w14:paraId="5DD8A91B" w14:textId="77777777" w:rsidR="00512C37" w:rsidRDefault="00512C37" w:rsidP="00CB2A24">
      <w:pPr>
        <w:pStyle w:val="Sinespaciado"/>
        <w:jc w:val="both"/>
        <w:rPr>
          <w:rFonts w:ascii="Arial" w:hAnsi="Arial" w:cs="Arial"/>
          <w:sz w:val="24"/>
          <w:szCs w:val="24"/>
        </w:rPr>
      </w:pPr>
    </w:p>
    <w:p w14:paraId="5BDC4C72" w14:textId="77777777" w:rsidR="00512C37" w:rsidRDefault="00512C37" w:rsidP="00CB2A24">
      <w:pPr>
        <w:pStyle w:val="Sinespaciado"/>
        <w:jc w:val="both"/>
        <w:rPr>
          <w:rFonts w:ascii="Arial" w:hAnsi="Arial" w:cs="Arial"/>
          <w:sz w:val="24"/>
          <w:szCs w:val="24"/>
        </w:rPr>
      </w:pPr>
    </w:p>
    <w:p w14:paraId="2D6D90E0" w14:textId="77777777" w:rsidR="00512C37" w:rsidRDefault="00512C37" w:rsidP="00CB2A24">
      <w:pPr>
        <w:pStyle w:val="Sinespaciado"/>
        <w:jc w:val="both"/>
        <w:rPr>
          <w:rFonts w:ascii="Arial" w:hAnsi="Arial" w:cs="Arial"/>
          <w:sz w:val="24"/>
          <w:szCs w:val="24"/>
        </w:rPr>
      </w:pPr>
    </w:p>
    <w:p w14:paraId="5F5BA496" w14:textId="77777777" w:rsidR="00512C37" w:rsidRDefault="00512C37" w:rsidP="00CB2A24">
      <w:pPr>
        <w:pStyle w:val="Sinespaciado"/>
        <w:jc w:val="both"/>
        <w:rPr>
          <w:rFonts w:ascii="Arial" w:hAnsi="Arial" w:cs="Arial"/>
          <w:sz w:val="24"/>
          <w:szCs w:val="24"/>
        </w:rPr>
      </w:pPr>
    </w:p>
    <w:p w14:paraId="59C5E5B5" w14:textId="77777777" w:rsidR="00512C37"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35EC5" w14:textId="77777777" w:rsidR="007A1B1A" w:rsidRDefault="007A1B1A" w:rsidP="0092028B">
      <w:r>
        <w:separator/>
      </w:r>
    </w:p>
  </w:endnote>
  <w:endnote w:type="continuationSeparator" w:id="0">
    <w:p w14:paraId="5AF1B637" w14:textId="77777777" w:rsidR="007A1B1A" w:rsidRDefault="007A1B1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6131C" w14:textId="77777777" w:rsidR="007A1B1A" w:rsidRDefault="007A1B1A" w:rsidP="0092028B">
      <w:r>
        <w:separator/>
      </w:r>
    </w:p>
  </w:footnote>
  <w:footnote w:type="continuationSeparator" w:id="0">
    <w:p w14:paraId="7D55761B" w14:textId="77777777" w:rsidR="007A1B1A" w:rsidRDefault="007A1B1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DE7C85" w14:textId="6A5BE011" w:rsidR="00B845BE" w:rsidRPr="00B845BE"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33E02">
                            <w:rPr>
                              <w:rFonts w:cstheme="minorHAnsi"/>
                              <w:b/>
                              <w:bCs/>
                              <w:lang w:val="es-ES"/>
                            </w:rPr>
                            <w:t>27</w:t>
                          </w:r>
                          <w:r w:rsidR="00B845BE">
                            <w:rPr>
                              <w:rFonts w:cstheme="minorHAnsi"/>
                              <w:b/>
                              <w:bCs/>
                              <w:lang w:val="es-ES"/>
                            </w:rPr>
                            <w:t>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58DE7C85" w14:textId="6A5BE011" w:rsidR="00B845BE" w:rsidRPr="00B845BE"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33E02">
                      <w:rPr>
                        <w:rFonts w:cstheme="minorHAnsi"/>
                        <w:b/>
                        <w:bCs/>
                        <w:lang w:val="es-ES"/>
                      </w:rPr>
                      <w:t>27</w:t>
                    </w:r>
                    <w:r w:rsidR="00B845BE">
                      <w:rPr>
                        <w:rFonts w:cstheme="minorHAnsi"/>
                        <w:b/>
                        <w:bCs/>
                        <w:lang w:val="es-ES"/>
                      </w:rPr>
                      <w:t>81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47478B"/>
    <w:multiLevelType w:val="hybridMultilevel"/>
    <w:tmpl w:val="D6D671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1004819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A1B1A"/>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845B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33E02"/>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1850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2024-07-08T15:12:00Z</dcterms:created>
  <dcterms:modified xsi:type="dcterms:W3CDTF">2024-07-09T18:26:00Z</dcterms:modified>
</cp:coreProperties>
</file>